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СОГЛАСИЕ</w:t>
      </w:r>
    </w:p>
    <w:p>
      <w:r>
        <w:t>на получение информационных и рекламных сообщений</w:t>
      </w:r>
    </w:p>
    <w:p/>
    <w:p>
      <w:r>
        <w:t>1. Общие положения</w:t>
      </w:r>
    </w:p>
    <w:p>
      <w:r>
        <w:t>1.1. Настоящее согласие (далее — Согласие) регулирует порядок направления информационных и рекламных сообщений Общество с ограниченной ответственностью «[Наименование]» (далее — Отправитель) в адрес физического лица (далее — Получатель), выразившего волеизъявление на получение таких сообщений путём проставления отметки в соответствующем поле формы на сайте caid3d.ru.</w:t>
      </w:r>
    </w:p>
    <w:p>
      <w:r>
        <w:t>1.2. Настоящее Согласие выдаётся в соответствии с частью 1 статьи 18 Федерального закона от 13.03.2006 № 38-ФЗ «О рекламе», устанавливающей, что распространение рекламы по сетям электросвязи допускается только при условии предварительного согласия абонента или адресата на получение рекламы.</w:t>
      </w:r>
    </w:p>
    <w:p>
      <w:r>
        <w:t>1.3. Настоящее Согласие является самостоятельным документом и не является частью согласия на обработку персональных данных, договора-оферты либо иных документов Отправителя.</w:t>
      </w:r>
    </w:p>
    <w:p>
      <w:r>
        <w:t>2. Сведения об Отправителе</w:t>
      </w:r>
    </w:p>
    <w:p>
      <w:r>
        <w:t>Общество с ограниченной ответственностью «[Наименование]»</w:t>
      </w:r>
    </w:p>
    <w:p>
      <w:r>
        <w:t>ОГРН [_______________]</w:t>
      </w:r>
    </w:p>
    <w:p>
      <w:r>
        <w:t>ИНН/КПП [__________ / __________]</w:t>
      </w:r>
    </w:p>
    <w:p>
      <w:r>
        <w:t>Юридический адрес: [индекс, город, улица, дом, офис]</w:t>
      </w:r>
    </w:p>
    <w:p>
      <w:r>
        <w:t>Электронная почта: contact@caid3d.ru</w:t>
      </w:r>
    </w:p>
    <w:p>
      <w:r>
        <w:t>Сайт: caid3d.ru</w:t>
      </w:r>
    </w:p>
    <w:p>
      <w:r>
        <w:t>3. Содержание согласия</w:t>
      </w:r>
    </w:p>
    <w:p>
      <w:r>
        <w:t>3.1. Получатель даёт своё свободное, конкретное, информированное и сознательное согласие на получение от Отправителя информационных и рекламных сообщений по каналам электросвязи, в том числе:</w:t>
      </w:r>
    </w:p>
    <w:p>
      <w:r>
        <w:tab/>
        <w:t>•</w:t>
        <w:tab/>
        <w:t>по электронной почте, указанной Получателем при заполнении формы на сайте;</w:t>
      </w:r>
    </w:p>
    <w:p>
      <w:r>
        <w:tab/>
        <w:t>•</w:t>
        <w:tab/>
        <w:t>по номеру мобильного телефона, указанному Получателем (в виде SMS-сообщений и сообщений в мессенджерах);</w:t>
      </w:r>
    </w:p>
    <w:p>
      <w:r>
        <w:tab/>
        <w:t>•</w:t>
        <w:tab/>
        <w:t>посредством push-уведомлений в случае использования Получателем мобильного приложения Отправителя.</w:t>
      </w:r>
    </w:p>
    <w:p>
      <w:r>
        <w:t>3.2. К информационным и рекламным сообщениям относятся:</w:t>
      </w:r>
    </w:p>
    <w:p>
      <w:r>
        <w:tab/>
        <w:t>•</w:t>
        <w:tab/>
        <w:t>информация о новых функциональных возможностях программы для ЭВМ «CAID 3D Ассистент»;</w:t>
      </w:r>
    </w:p>
    <w:p>
      <w:r>
        <w:tab/>
        <w:t>•</w:t>
        <w:tab/>
        <w:t>сведения о выпуске новых версий и обновлений продукта;</w:t>
      </w:r>
    </w:p>
    <w:p>
      <w:r>
        <w:tab/>
        <w:t>•</w:t>
        <w:tab/>
        <w:t>информация о специальных предложениях, акциях и скидках;</w:t>
      </w:r>
    </w:p>
    <w:p>
      <w:r>
        <w:tab/>
        <w:t>•</w:t>
        <w:tab/>
        <w:t>приглашения на вебинары, конференции и иные мероприятия, организуемые Отправителем или его партнёрами;</w:t>
      </w:r>
    </w:p>
    <w:p>
      <w:r>
        <w:tab/>
        <w:t>•</w:t>
        <w:tab/>
        <w:t>кейсы внедрения и истории успеха клиентов;</w:t>
      </w:r>
    </w:p>
    <w:p>
      <w:r>
        <w:tab/>
        <w:t>•</w:t>
        <w:tab/>
        <w:t>обзоры и аналитические материалы, связанные с применением искусственного интеллекта в системах автоматизированного проектирования;</w:t>
      </w:r>
    </w:p>
    <w:p>
      <w:r>
        <w:tab/>
        <w:t>•</w:t>
        <w:tab/>
        <w:t>иная информация рекламного и информационного характера.</w:t>
      </w:r>
    </w:p>
    <w:p>
      <w:r>
        <w:t>4. Срок действия Согласия</w:t>
      </w:r>
    </w:p>
    <w:p>
      <w:r>
        <w:t>4.1. Настоящее Согласие действует с момента его выдачи Получателем (проставления отметки в соответствующем поле формы) и до момента его отзыва Получателем в порядке, предусмотренном разделом 5 настоящего документа.</w:t>
      </w:r>
    </w:p>
    <w:p>
      <w:r>
        <w:t>4.2. Срок действия Согласия не ограничен, если иное не указано Получателем.</w:t>
      </w:r>
    </w:p>
    <w:p>
      <w:r>
        <w:t>5. Порядок отзыва Согласия</w:t>
      </w:r>
    </w:p>
    <w:p>
      <w:r>
        <w:t>5.1. Получатель вправе в любой момент отозвать настоящее Согласие следующими способами:</w:t>
      </w:r>
    </w:p>
    <w:p>
      <w:r>
        <w:tab/>
        <w:t>•</w:t>
        <w:tab/>
        <w:t>направив письменное заявление об отзыве согласия на адрес электронной почты Отправителя: contact@caid3d.ru;</w:t>
      </w:r>
    </w:p>
    <w:p>
      <w:r>
        <w:tab/>
        <w:t>•</w:t>
        <w:tab/>
        <w:t>воспользовавшись ссылкой «Отписаться» в нижней части любого полученного от Отправителя информационного или рекламного сообщения;</w:t>
      </w:r>
    </w:p>
    <w:p>
      <w:r>
        <w:tab/>
        <w:t>•</w:t>
        <w:tab/>
        <w:t>направив почтовое отправление по юридическому адресу Отправителя, указанному в разделе 2 настоящего документа.</w:t>
      </w:r>
    </w:p>
    <w:p>
      <w:r>
        <w:t>5.2. Отправитель обязуется прекратить направление Получателю информационных и рекламных сообщений в течение 10 (десяти) рабочих дней с момента получения уведомления об отзыве Согласия.</w:t>
      </w:r>
    </w:p>
    <w:p>
      <w:r>
        <w:t>5.3. Отзыв настоящего Согласия не влечёт прекращения обработки персональных данных Получателя в целях, не связанных с направлением рекламных сообщений (в частности, для исполнения договоров, рассмотрения обращений и иных целей, предусмотренных Политикой конфиденциальности Отправителя).</w:t>
      </w:r>
    </w:p>
    <w:p>
      <w:r>
        <w:t>6. Заключительные положения</w:t>
      </w:r>
    </w:p>
    <w:p>
      <w:r>
        <w:t>6.1. Настоящее Согласие выдаётся Получателем добровольно. Невыдача настоящего Согласия не является основанием для отказа Отправителя в предоставлении услуг, заключении договора либо иных юридически значимых действий.</w:t>
      </w:r>
    </w:p>
    <w:p>
      <w:r>
        <w:t>6.2. Получатель подтверждает, что ознакомлен с условиями настоящего Согласия и Политикой конфиденциальности Отправителя, размещённой на сайте.</w:t>
      </w:r>
    </w:p>
    <w:p>
      <w:r>
        <w:t>6.3. Отправитель гарантирует, что персональные данные Получателя не будут передаваться третьим лицам в целях, не связанных с настоящим Согласием, за исключением случаев, прямо предусмотренных законодательством Российской Федерации.</w:t>
      </w:r>
    </w:p>
    <w:p>
      <w:r>
        <w:t>6.4. Все вопросы, не урегулированные настоящим Согласием, разрешаются в соответствии с законодательством Российской Федерации.</w:t>
      </w:r>
    </w:p>
    <w:p/>
    <w:p>
      <w:r>
        <w:t>Дата вступления в силу: с момента проставления отметки в форме на сайте.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